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80" w:lineRule="exact"/>
        <w:jc w:val="center"/>
        <w:rPr>
          <w:rFonts w:hint="eastAsia" w:ascii="方正小标宋_GBK" w:eastAsia="方正小标宋_GBK"/>
          <w:sz w:val="44"/>
          <w:szCs w:val="44"/>
        </w:rPr>
      </w:pPr>
      <w:r>
        <w:rPr>
          <w:rFonts w:hint="eastAsia" w:ascii="方正小标宋_GBK" w:eastAsia="方正小标宋_GBK"/>
          <w:sz w:val="44"/>
          <w:szCs w:val="44"/>
        </w:rPr>
        <w:t>连云港市国资委审批事项（部分）</w:t>
      </w:r>
    </w:p>
    <w:p>
      <w:pPr>
        <w:rPr>
          <w:rFonts w:hint="eastAsia"/>
        </w:rPr>
      </w:pPr>
    </w:p>
    <w:tbl>
      <w:tblPr>
        <w:tblStyle w:val="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45"/>
        <w:gridCol w:w="2565"/>
        <w:gridCol w:w="1843"/>
        <w:gridCol w:w="4961"/>
        <w:gridCol w:w="1558"/>
        <w:gridCol w:w="230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945" w:type="dxa"/>
            <w:vAlign w:val="center"/>
          </w:tcPr>
          <w:p>
            <w:pPr>
              <w:spacing w:line="240" w:lineRule="auto"/>
              <w:jc w:val="center"/>
              <w:rPr>
                <w:rFonts w:hint="eastAsia" w:ascii="黑体" w:hAnsi="黑体" w:eastAsia="黑体" w:cs="黑体"/>
                <w:sz w:val="24"/>
                <w:szCs w:val="24"/>
              </w:rPr>
            </w:pPr>
            <w:r>
              <w:rPr>
                <w:rFonts w:hint="eastAsia" w:ascii="黑体" w:hAnsi="黑体" w:eastAsia="黑体" w:cs="黑体"/>
                <w:sz w:val="24"/>
                <w:szCs w:val="24"/>
              </w:rPr>
              <w:t>序号</w:t>
            </w:r>
          </w:p>
        </w:tc>
        <w:tc>
          <w:tcPr>
            <w:tcW w:w="2565" w:type="dxa"/>
            <w:vAlign w:val="center"/>
          </w:tcPr>
          <w:p>
            <w:pPr>
              <w:spacing w:line="240" w:lineRule="auto"/>
              <w:jc w:val="center"/>
              <w:rPr>
                <w:rFonts w:hint="eastAsia" w:ascii="黑体" w:hAnsi="黑体" w:eastAsia="黑体" w:cs="黑体"/>
                <w:sz w:val="24"/>
                <w:szCs w:val="24"/>
              </w:rPr>
            </w:pPr>
            <w:r>
              <w:rPr>
                <w:rFonts w:hint="eastAsia" w:ascii="黑体" w:hAnsi="黑体" w:eastAsia="黑体" w:cs="黑体"/>
                <w:sz w:val="24"/>
                <w:szCs w:val="24"/>
              </w:rPr>
              <w:t>项目名称</w:t>
            </w:r>
          </w:p>
        </w:tc>
        <w:tc>
          <w:tcPr>
            <w:tcW w:w="1843" w:type="dxa"/>
            <w:vAlign w:val="center"/>
          </w:tcPr>
          <w:p>
            <w:pPr>
              <w:spacing w:line="240" w:lineRule="auto"/>
              <w:jc w:val="center"/>
              <w:rPr>
                <w:rFonts w:hint="eastAsia" w:ascii="黑体" w:hAnsi="黑体" w:eastAsia="黑体" w:cs="黑体"/>
                <w:sz w:val="24"/>
                <w:szCs w:val="24"/>
              </w:rPr>
            </w:pPr>
            <w:r>
              <w:rPr>
                <w:rFonts w:hint="eastAsia" w:ascii="黑体" w:hAnsi="黑体" w:eastAsia="黑体" w:cs="黑体"/>
                <w:sz w:val="24"/>
                <w:szCs w:val="24"/>
              </w:rPr>
              <w:t>审批对象</w:t>
            </w:r>
          </w:p>
        </w:tc>
        <w:tc>
          <w:tcPr>
            <w:tcW w:w="4961" w:type="dxa"/>
            <w:vAlign w:val="center"/>
          </w:tcPr>
          <w:p>
            <w:pPr>
              <w:spacing w:line="240" w:lineRule="auto"/>
              <w:jc w:val="center"/>
              <w:rPr>
                <w:rFonts w:hint="eastAsia" w:ascii="黑体" w:hAnsi="黑体" w:eastAsia="黑体" w:cs="黑体"/>
                <w:sz w:val="24"/>
                <w:szCs w:val="24"/>
              </w:rPr>
            </w:pPr>
            <w:r>
              <w:rPr>
                <w:rFonts w:hint="eastAsia" w:ascii="黑体" w:hAnsi="黑体" w:eastAsia="黑体" w:cs="黑体"/>
                <w:sz w:val="24"/>
                <w:szCs w:val="24"/>
              </w:rPr>
              <w:t>实施依据</w:t>
            </w:r>
          </w:p>
        </w:tc>
        <w:tc>
          <w:tcPr>
            <w:tcW w:w="1558" w:type="dxa"/>
            <w:vAlign w:val="center"/>
          </w:tcPr>
          <w:p>
            <w:pPr>
              <w:spacing w:line="240" w:lineRule="auto"/>
              <w:jc w:val="center"/>
              <w:rPr>
                <w:rFonts w:hint="eastAsia" w:ascii="黑体" w:hAnsi="黑体" w:eastAsia="黑体" w:cs="黑体"/>
                <w:sz w:val="24"/>
                <w:szCs w:val="24"/>
              </w:rPr>
            </w:pPr>
            <w:r>
              <w:rPr>
                <w:rFonts w:hint="eastAsia" w:ascii="黑体" w:hAnsi="黑体" w:eastAsia="黑体" w:cs="黑体"/>
                <w:sz w:val="24"/>
                <w:szCs w:val="24"/>
              </w:rPr>
              <w:t>审批形式</w:t>
            </w:r>
          </w:p>
        </w:tc>
        <w:tc>
          <w:tcPr>
            <w:tcW w:w="2302" w:type="dxa"/>
            <w:vAlign w:val="center"/>
          </w:tcPr>
          <w:p>
            <w:pPr>
              <w:spacing w:line="240" w:lineRule="auto"/>
              <w:jc w:val="center"/>
              <w:rPr>
                <w:rFonts w:hint="eastAsia" w:ascii="黑体" w:hAnsi="黑体" w:eastAsia="黑体" w:cs="黑体"/>
                <w:sz w:val="24"/>
                <w:szCs w:val="24"/>
              </w:rPr>
            </w:pPr>
            <w:r>
              <w:rPr>
                <w:rFonts w:hint="eastAsia" w:ascii="黑体" w:hAnsi="黑体" w:eastAsia="黑体" w:cs="黑体"/>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45" w:type="dxa"/>
            <w:vAlign w:val="center"/>
          </w:tcPr>
          <w:p>
            <w:pPr>
              <w:spacing w:line="240" w:lineRule="auto"/>
              <w:jc w:val="center"/>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z w:val="20"/>
                <w:szCs w:val="20"/>
              </w:rPr>
              <w:t>1</w:t>
            </w:r>
          </w:p>
        </w:tc>
        <w:tc>
          <w:tcPr>
            <w:tcW w:w="2565" w:type="dxa"/>
            <w:vAlign w:val="center"/>
          </w:tcPr>
          <w:p>
            <w:pPr>
              <w:spacing w:line="240" w:lineRule="auto"/>
              <w:jc w:val="center"/>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z w:val="20"/>
                <w:szCs w:val="20"/>
              </w:rPr>
              <w:t>国有资本金变动事项</w:t>
            </w:r>
          </w:p>
        </w:tc>
        <w:tc>
          <w:tcPr>
            <w:tcW w:w="1843" w:type="dxa"/>
            <w:vAlign w:val="center"/>
          </w:tcPr>
          <w:p>
            <w:pPr>
              <w:spacing w:line="240" w:lineRule="auto"/>
              <w:jc w:val="center"/>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z w:val="20"/>
                <w:szCs w:val="20"/>
              </w:rPr>
              <w:t>市属监管企业</w:t>
            </w:r>
          </w:p>
        </w:tc>
        <w:tc>
          <w:tcPr>
            <w:tcW w:w="4961" w:type="dxa"/>
            <w:vAlign w:val="center"/>
          </w:tcPr>
          <w:p>
            <w:pPr>
              <w:spacing w:line="240" w:lineRule="auto"/>
              <w:jc w:val="left"/>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z w:val="20"/>
                <w:szCs w:val="20"/>
              </w:rPr>
              <w:t>1.</w:t>
            </w:r>
            <w:r>
              <w:rPr>
                <w:rFonts w:hint="eastAsia" w:asciiTheme="minorEastAsia" w:hAnsiTheme="minorEastAsia" w:cstheme="minorEastAsia"/>
                <w:sz w:val="20"/>
                <w:szCs w:val="20"/>
                <w:lang w:eastAsia="zh-CN"/>
              </w:rPr>
              <w:t>《</w:t>
            </w:r>
            <w:r>
              <w:rPr>
                <w:rFonts w:hint="eastAsia" w:asciiTheme="minorEastAsia" w:hAnsiTheme="minorEastAsia" w:eastAsiaTheme="minorEastAsia" w:cstheme="minorEastAsia"/>
                <w:sz w:val="20"/>
                <w:szCs w:val="20"/>
              </w:rPr>
              <w:t>中华人民共和国公司法</w:t>
            </w:r>
            <w:r>
              <w:rPr>
                <w:rFonts w:hint="eastAsia" w:asciiTheme="minorEastAsia" w:hAnsiTheme="minorEastAsia" w:cstheme="minorEastAsia"/>
                <w:sz w:val="20"/>
                <w:szCs w:val="20"/>
                <w:lang w:eastAsia="zh-CN"/>
              </w:rPr>
              <w:t>》</w:t>
            </w:r>
            <w:r>
              <w:rPr>
                <w:rFonts w:hint="eastAsia" w:asciiTheme="minorEastAsia" w:hAnsiTheme="minorEastAsia" w:eastAsiaTheme="minorEastAsia" w:cstheme="minorEastAsia"/>
                <w:sz w:val="20"/>
                <w:szCs w:val="20"/>
              </w:rPr>
              <w:t>第六十六条；</w:t>
            </w:r>
          </w:p>
          <w:p>
            <w:pPr>
              <w:spacing w:line="240" w:lineRule="auto"/>
              <w:jc w:val="left"/>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z w:val="20"/>
                <w:szCs w:val="20"/>
              </w:rPr>
              <w:t>2.</w:t>
            </w:r>
            <w:r>
              <w:rPr>
                <w:rFonts w:hint="eastAsia" w:asciiTheme="minorEastAsia" w:hAnsiTheme="minorEastAsia" w:cstheme="minorEastAsia"/>
                <w:sz w:val="20"/>
                <w:szCs w:val="20"/>
                <w:lang w:eastAsia="zh-CN"/>
              </w:rPr>
              <w:t>《</w:t>
            </w:r>
            <w:r>
              <w:rPr>
                <w:rFonts w:hint="eastAsia" w:asciiTheme="minorEastAsia" w:hAnsiTheme="minorEastAsia" w:eastAsiaTheme="minorEastAsia" w:cstheme="minorEastAsia"/>
                <w:sz w:val="20"/>
                <w:szCs w:val="20"/>
              </w:rPr>
              <w:t>中华人民共和国企业国有资产法</w:t>
            </w:r>
            <w:r>
              <w:rPr>
                <w:rFonts w:hint="eastAsia" w:asciiTheme="minorEastAsia" w:hAnsiTheme="minorEastAsia" w:cstheme="minorEastAsia"/>
                <w:sz w:val="20"/>
                <w:szCs w:val="20"/>
                <w:lang w:eastAsia="zh-CN"/>
              </w:rPr>
              <w:t>》</w:t>
            </w:r>
            <w:r>
              <w:rPr>
                <w:rFonts w:hint="eastAsia" w:asciiTheme="minorEastAsia" w:hAnsiTheme="minorEastAsia" w:eastAsiaTheme="minorEastAsia" w:cstheme="minorEastAsia"/>
                <w:sz w:val="20"/>
                <w:szCs w:val="20"/>
              </w:rPr>
              <w:t>第三十一条；</w:t>
            </w:r>
          </w:p>
          <w:p>
            <w:pPr>
              <w:spacing w:line="240" w:lineRule="auto"/>
              <w:jc w:val="left"/>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z w:val="20"/>
                <w:szCs w:val="20"/>
              </w:rPr>
              <w:t>3.</w:t>
            </w:r>
            <w:r>
              <w:rPr>
                <w:rFonts w:hint="eastAsia" w:asciiTheme="minorEastAsia" w:hAnsiTheme="minorEastAsia" w:cstheme="minorEastAsia"/>
                <w:sz w:val="20"/>
                <w:szCs w:val="20"/>
                <w:lang w:eastAsia="zh-CN"/>
              </w:rPr>
              <w:t>《</w:t>
            </w:r>
            <w:r>
              <w:rPr>
                <w:rFonts w:hint="eastAsia" w:asciiTheme="minorEastAsia" w:hAnsiTheme="minorEastAsia" w:eastAsiaTheme="minorEastAsia" w:cstheme="minorEastAsia"/>
                <w:sz w:val="20"/>
                <w:szCs w:val="20"/>
              </w:rPr>
              <w:t>企业国有资产监督管理暂行条例</w:t>
            </w:r>
            <w:r>
              <w:rPr>
                <w:rFonts w:hint="eastAsia" w:asciiTheme="minorEastAsia" w:hAnsiTheme="minorEastAsia" w:cstheme="minorEastAsia"/>
                <w:sz w:val="20"/>
                <w:szCs w:val="20"/>
                <w:lang w:eastAsia="zh-CN"/>
              </w:rPr>
              <w:t>》</w:t>
            </w:r>
            <w:r>
              <w:rPr>
                <w:rFonts w:hint="eastAsia" w:asciiTheme="minorEastAsia" w:hAnsiTheme="minorEastAsia" w:eastAsiaTheme="minorEastAsia" w:cstheme="minorEastAsia"/>
                <w:sz w:val="20"/>
                <w:szCs w:val="20"/>
              </w:rPr>
              <w:t>（国务院令第378号）第二十一条。</w:t>
            </w:r>
          </w:p>
        </w:tc>
        <w:tc>
          <w:tcPr>
            <w:tcW w:w="1558" w:type="dxa"/>
            <w:vAlign w:val="center"/>
          </w:tcPr>
          <w:p>
            <w:pPr>
              <w:spacing w:line="240" w:lineRule="auto"/>
              <w:jc w:val="center"/>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z w:val="20"/>
                <w:szCs w:val="20"/>
              </w:rPr>
              <w:t>审批</w:t>
            </w:r>
          </w:p>
        </w:tc>
        <w:tc>
          <w:tcPr>
            <w:tcW w:w="2302" w:type="dxa"/>
          </w:tcPr>
          <w:p>
            <w:pPr>
              <w:spacing w:line="240" w:lineRule="auto"/>
              <w:rPr>
                <w:rFonts w:hint="eastAsia" w:asciiTheme="minorEastAsia" w:hAnsiTheme="minorEastAsia" w:eastAsiaTheme="minorEastAsia" w:cstheme="minorEastAsia"/>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45" w:type="dxa"/>
            <w:vAlign w:val="center"/>
          </w:tcPr>
          <w:p>
            <w:pPr>
              <w:spacing w:line="240" w:lineRule="auto"/>
              <w:jc w:val="center"/>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z w:val="20"/>
                <w:szCs w:val="20"/>
              </w:rPr>
              <w:t>2</w:t>
            </w:r>
          </w:p>
        </w:tc>
        <w:tc>
          <w:tcPr>
            <w:tcW w:w="2565" w:type="dxa"/>
            <w:vAlign w:val="center"/>
          </w:tcPr>
          <w:p>
            <w:pPr>
              <w:spacing w:line="240" w:lineRule="auto"/>
              <w:jc w:val="center"/>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z w:val="20"/>
                <w:szCs w:val="20"/>
              </w:rPr>
              <w:t>企业债券发行</w:t>
            </w:r>
          </w:p>
        </w:tc>
        <w:tc>
          <w:tcPr>
            <w:tcW w:w="1843" w:type="dxa"/>
            <w:vAlign w:val="center"/>
          </w:tcPr>
          <w:p>
            <w:pPr>
              <w:spacing w:line="240" w:lineRule="auto"/>
              <w:jc w:val="center"/>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z w:val="20"/>
                <w:szCs w:val="20"/>
              </w:rPr>
              <w:t>市属监管企业</w:t>
            </w:r>
          </w:p>
        </w:tc>
        <w:tc>
          <w:tcPr>
            <w:tcW w:w="4961" w:type="dxa"/>
            <w:vAlign w:val="center"/>
          </w:tcPr>
          <w:p>
            <w:pPr>
              <w:spacing w:line="240" w:lineRule="auto"/>
              <w:jc w:val="both"/>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z w:val="20"/>
                <w:szCs w:val="20"/>
              </w:rPr>
              <w:t>1.</w:t>
            </w:r>
            <w:r>
              <w:rPr>
                <w:rFonts w:hint="eastAsia" w:asciiTheme="minorEastAsia" w:hAnsiTheme="minorEastAsia" w:cstheme="minorEastAsia"/>
                <w:sz w:val="20"/>
                <w:szCs w:val="20"/>
                <w:lang w:eastAsia="zh-CN"/>
              </w:rPr>
              <w:t>《</w:t>
            </w:r>
            <w:r>
              <w:rPr>
                <w:rFonts w:hint="eastAsia" w:asciiTheme="minorEastAsia" w:hAnsiTheme="minorEastAsia" w:eastAsiaTheme="minorEastAsia" w:cstheme="minorEastAsia"/>
                <w:sz w:val="20"/>
                <w:szCs w:val="20"/>
              </w:rPr>
              <w:t>中华人民共和国公司法</w:t>
            </w:r>
            <w:r>
              <w:rPr>
                <w:rFonts w:hint="eastAsia" w:asciiTheme="minorEastAsia" w:hAnsiTheme="minorEastAsia" w:cstheme="minorEastAsia"/>
                <w:sz w:val="20"/>
                <w:szCs w:val="20"/>
                <w:lang w:eastAsia="zh-CN"/>
              </w:rPr>
              <w:t>》</w:t>
            </w:r>
            <w:r>
              <w:rPr>
                <w:rFonts w:hint="eastAsia" w:asciiTheme="minorEastAsia" w:hAnsiTheme="minorEastAsia" w:eastAsiaTheme="minorEastAsia" w:cstheme="minorEastAsia"/>
                <w:sz w:val="20"/>
                <w:szCs w:val="20"/>
              </w:rPr>
              <w:t xml:space="preserve">第六十六条； </w:t>
            </w:r>
          </w:p>
          <w:p>
            <w:pPr>
              <w:spacing w:line="240" w:lineRule="auto"/>
              <w:jc w:val="left"/>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z w:val="20"/>
                <w:szCs w:val="20"/>
              </w:rPr>
              <w:t>2.</w:t>
            </w:r>
            <w:r>
              <w:rPr>
                <w:rFonts w:hint="eastAsia" w:asciiTheme="minorEastAsia" w:hAnsiTheme="minorEastAsia" w:cstheme="minorEastAsia"/>
                <w:sz w:val="20"/>
                <w:szCs w:val="20"/>
                <w:lang w:eastAsia="zh-CN"/>
              </w:rPr>
              <w:t>《</w:t>
            </w:r>
            <w:r>
              <w:rPr>
                <w:rFonts w:hint="eastAsia" w:asciiTheme="minorEastAsia" w:hAnsiTheme="minorEastAsia" w:eastAsiaTheme="minorEastAsia" w:cstheme="minorEastAsia"/>
                <w:sz w:val="20"/>
                <w:szCs w:val="20"/>
              </w:rPr>
              <w:t>中华人民共和国企业国有资产法</w:t>
            </w:r>
            <w:r>
              <w:rPr>
                <w:rFonts w:hint="eastAsia" w:asciiTheme="minorEastAsia" w:hAnsiTheme="minorEastAsia" w:cstheme="minorEastAsia"/>
                <w:sz w:val="20"/>
                <w:szCs w:val="20"/>
                <w:lang w:eastAsia="zh-CN"/>
              </w:rPr>
              <w:t>》</w:t>
            </w:r>
            <w:r>
              <w:rPr>
                <w:rFonts w:hint="eastAsia" w:asciiTheme="minorEastAsia" w:hAnsiTheme="minorEastAsia" w:eastAsiaTheme="minorEastAsia" w:cstheme="minorEastAsia"/>
                <w:sz w:val="20"/>
                <w:szCs w:val="20"/>
              </w:rPr>
              <w:t xml:space="preserve">第三十一条； </w:t>
            </w:r>
          </w:p>
          <w:p>
            <w:pPr>
              <w:spacing w:line="240" w:lineRule="auto"/>
              <w:jc w:val="left"/>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z w:val="20"/>
                <w:szCs w:val="20"/>
              </w:rPr>
              <w:t>3.</w:t>
            </w:r>
            <w:r>
              <w:rPr>
                <w:rFonts w:hint="eastAsia" w:asciiTheme="minorEastAsia" w:hAnsiTheme="minorEastAsia" w:cstheme="minorEastAsia"/>
                <w:sz w:val="20"/>
                <w:szCs w:val="20"/>
                <w:lang w:eastAsia="zh-CN"/>
              </w:rPr>
              <w:t>《</w:t>
            </w:r>
            <w:r>
              <w:rPr>
                <w:rFonts w:hint="eastAsia" w:asciiTheme="minorEastAsia" w:hAnsiTheme="minorEastAsia" w:eastAsiaTheme="minorEastAsia" w:cstheme="minorEastAsia"/>
                <w:sz w:val="20"/>
                <w:szCs w:val="20"/>
              </w:rPr>
              <w:t>企业国有资产监督管理暂行条例</w:t>
            </w:r>
            <w:r>
              <w:rPr>
                <w:rFonts w:hint="eastAsia" w:asciiTheme="minorEastAsia" w:hAnsiTheme="minorEastAsia" w:cstheme="minorEastAsia"/>
                <w:sz w:val="20"/>
                <w:szCs w:val="20"/>
                <w:lang w:eastAsia="zh-CN"/>
              </w:rPr>
              <w:t>》</w:t>
            </w:r>
            <w:r>
              <w:rPr>
                <w:rFonts w:hint="eastAsia" w:asciiTheme="minorEastAsia" w:hAnsiTheme="minorEastAsia" w:eastAsiaTheme="minorEastAsia" w:cstheme="minorEastAsia"/>
                <w:sz w:val="20"/>
                <w:szCs w:val="20"/>
              </w:rPr>
              <w:t>（国务院令第378号）第二十一条。</w:t>
            </w:r>
          </w:p>
        </w:tc>
        <w:tc>
          <w:tcPr>
            <w:tcW w:w="1558" w:type="dxa"/>
            <w:vAlign w:val="center"/>
          </w:tcPr>
          <w:p>
            <w:pPr>
              <w:spacing w:line="240" w:lineRule="auto"/>
              <w:jc w:val="center"/>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z w:val="20"/>
                <w:szCs w:val="20"/>
              </w:rPr>
              <w:t>审批</w:t>
            </w:r>
          </w:p>
        </w:tc>
        <w:tc>
          <w:tcPr>
            <w:tcW w:w="2302" w:type="dxa"/>
          </w:tcPr>
          <w:p>
            <w:pPr>
              <w:spacing w:line="240" w:lineRule="auto"/>
              <w:rPr>
                <w:rFonts w:hint="eastAsia" w:asciiTheme="minorEastAsia" w:hAnsiTheme="minorEastAsia" w:eastAsiaTheme="minorEastAsia" w:cstheme="minorEastAsia"/>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45" w:type="dxa"/>
            <w:vAlign w:val="center"/>
          </w:tcPr>
          <w:p>
            <w:pPr>
              <w:spacing w:line="240" w:lineRule="auto"/>
              <w:jc w:val="center"/>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z w:val="20"/>
                <w:szCs w:val="20"/>
              </w:rPr>
              <w:t>3</w:t>
            </w:r>
          </w:p>
        </w:tc>
        <w:tc>
          <w:tcPr>
            <w:tcW w:w="2565" w:type="dxa"/>
            <w:vAlign w:val="center"/>
          </w:tcPr>
          <w:p>
            <w:pPr>
              <w:spacing w:line="240" w:lineRule="auto"/>
              <w:jc w:val="center"/>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z w:val="20"/>
                <w:szCs w:val="20"/>
              </w:rPr>
              <w:t>企业国有资产交易管理</w:t>
            </w:r>
          </w:p>
        </w:tc>
        <w:tc>
          <w:tcPr>
            <w:tcW w:w="1843" w:type="dxa"/>
            <w:vAlign w:val="center"/>
          </w:tcPr>
          <w:p>
            <w:pPr>
              <w:spacing w:line="240" w:lineRule="auto"/>
              <w:jc w:val="center"/>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z w:val="20"/>
                <w:szCs w:val="20"/>
              </w:rPr>
              <w:t>市属监管企业</w:t>
            </w:r>
          </w:p>
          <w:p>
            <w:pPr>
              <w:spacing w:line="240" w:lineRule="auto"/>
              <w:jc w:val="center"/>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z w:val="20"/>
                <w:szCs w:val="20"/>
              </w:rPr>
              <w:t>及其子公司</w:t>
            </w:r>
          </w:p>
        </w:tc>
        <w:tc>
          <w:tcPr>
            <w:tcW w:w="4961" w:type="dxa"/>
            <w:vAlign w:val="center"/>
          </w:tcPr>
          <w:p>
            <w:pPr>
              <w:numPr>
                <w:numId w:val="0"/>
              </w:numPr>
              <w:spacing w:line="240" w:lineRule="auto"/>
              <w:jc w:val="left"/>
              <w:rPr>
                <w:rFonts w:hint="eastAsia" w:asciiTheme="minorEastAsia" w:hAnsiTheme="minorEastAsia" w:eastAsiaTheme="minorEastAsia" w:cstheme="minorEastAsia"/>
                <w:sz w:val="20"/>
                <w:szCs w:val="20"/>
              </w:rPr>
            </w:pPr>
            <w:r>
              <w:rPr>
                <w:rFonts w:hint="eastAsia" w:asciiTheme="minorEastAsia" w:hAnsiTheme="minorEastAsia" w:cstheme="minorEastAsia"/>
                <w:sz w:val="20"/>
                <w:szCs w:val="20"/>
                <w:lang w:val="en-US" w:eastAsia="zh-CN"/>
              </w:rPr>
              <w:t>1.</w:t>
            </w:r>
            <w:r>
              <w:rPr>
                <w:rFonts w:hint="eastAsia" w:asciiTheme="minorEastAsia" w:hAnsiTheme="minorEastAsia" w:eastAsiaTheme="minorEastAsia" w:cstheme="minorEastAsia"/>
                <w:sz w:val="20"/>
                <w:szCs w:val="20"/>
              </w:rPr>
              <w:t>〘中华人民共和国企业国有资产法</w:t>
            </w:r>
            <w:r>
              <w:rPr>
                <w:rFonts w:hint="eastAsia" w:asciiTheme="minorEastAsia" w:hAnsiTheme="minorEastAsia" w:cstheme="minorEastAsia"/>
                <w:sz w:val="20"/>
                <w:szCs w:val="20"/>
                <w:lang w:eastAsia="zh-CN"/>
              </w:rPr>
              <w:t>》</w:t>
            </w:r>
            <w:r>
              <w:rPr>
                <w:rFonts w:hint="eastAsia" w:asciiTheme="minorEastAsia" w:hAnsiTheme="minorEastAsia" w:eastAsiaTheme="minorEastAsia" w:cstheme="minorEastAsia"/>
                <w:sz w:val="20"/>
                <w:szCs w:val="20"/>
              </w:rPr>
              <w:t>第五十三条；</w:t>
            </w:r>
          </w:p>
          <w:p>
            <w:pPr>
              <w:numPr>
                <w:numId w:val="0"/>
              </w:numPr>
              <w:spacing w:line="240" w:lineRule="auto"/>
              <w:jc w:val="left"/>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z w:val="20"/>
                <w:szCs w:val="20"/>
              </w:rPr>
              <w:t>2.</w:t>
            </w:r>
            <w:r>
              <w:rPr>
                <w:rFonts w:hint="eastAsia" w:asciiTheme="minorEastAsia" w:hAnsiTheme="minorEastAsia" w:cstheme="minorEastAsia"/>
                <w:sz w:val="20"/>
                <w:szCs w:val="20"/>
                <w:lang w:eastAsia="zh-CN"/>
              </w:rPr>
              <w:t>《</w:t>
            </w:r>
            <w:r>
              <w:rPr>
                <w:rFonts w:hint="eastAsia" w:asciiTheme="minorEastAsia" w:hAnsiTheme="minorEastAsia" w:eastAsiaTheme="minorEastAsia" w:cstheme="minorEastAsia"/>
                <w:sz w:val="20"/>
                <w:szCs w:val="20"/>
              </w:rPr>
              <w:t>企业国有资产监督管理暂行条例</w:t>
            </w:r>
            <w:r>
              <w:rPr>
                <w:rFonts w:hint="eastAsia" w:asciiTheme="minorEastAsia" w:hAnsiTheme="minorEastAsia" w:cstheme="minorEastAsia"/>
                <w:sz w:val="20"/>
                <w:szCs w:val="20"/>
                <w:lang w:eastAsia="zh-CN"/>
              </w:rPr>
              <w:t>》</w:t>
            </w:r>
            <w:r>
              <w:rPr>
                <w:rFonts w:hint="eastAsia" w:asciiTheme="minorEastAsia" w:hAnsiTheme="minorEastAsia" w:eastAsiaTheme="minorEastAsia" w:cstheme="minorEastAsia"/>
                <w:sz w:val="20"/>
                <w:szCs w:val="20"/>
              </w:rPr>
              <w:t>（国务院令第378号）第二十四条、第三十二条；</w:t>
            </w:r>
          </w:p>
          <w:p>
            <w:pPr>
              <w:spacing w:line="240" w:lineRule="auto"/>
              <w:jc w:val="left"/>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z w:val="20"/>
                <w:szCs w:val="20"/>
              </w:rPr>
              <w:t>3.</w:t>
            </w:r>
            <w:r>
              <w:rPr>
                <w:rFonts w:hint="eastAsia" w:asciiTheme="minorEastAsia" w:hAnsiTheme="minorEastAsia" w:cstheme="minorEastAsia"/>
                <w:sz w:val="20"/>
                <w:szCs w:val="20"/>
                <w:lang w:eastAsia="zh-CN"/>
              </w:rPr>
              <w:t>《</w:t>
            </w:r>
            <w:r>
              <w:rPr>
                <w:rFonts w:hint="eastAsia" w:asciiTheme="minorEastAsia" w:hAnsiTheme="minorEastAsia" w:eastAsiaTheme="minorEastAsia" w:cstheme="minorEastAsia"/>
                <w:sz w:val="20"/>
                <w:szCs w:val="20"/>
              </w:rPr>
              <w:t>企业国有资产交易监督管理办法</w:t>
            </w:r>
            <w:r>
              <w:rPr>
                <w:rFonts w:hint="eastAsia" w:asciiTheme="minorEastAsia" w:hAnsiTheme="minorEastAsia" w:cstheme="minorEastAsia"/>
                <w:sz w:val="20"/>
                <w:szCs w:val="20"/>
                <w:lang w:eastAsia="zh-CN"/>
              </w:rPr>
              <w:t>》</w:t>
            </w:r>
            <w:r>
              <w:rPr>
                <w:rFonts w:hint="eastAsia" w:asciiTheme="minorEastAsia" w:hAnsiTheme="minorEastAsia" w:eastAsiaTheme="minorEastAsia" w:cstheme="minorEastAsia"/>
                <w:sz w:val="20"/>
                <w:szCs w:val="20"/>
              </w:rPr>
              <w:t>（国务院国资委、财政部令第32号）第五条、第七条、第 八条、第十四条、第三十四条、第三十五条、第四十五条、第五十三条；</w:t>
            </w:r>
          </w:p>
          <w:p>
            <w:pPr>
              <w:spacing w:line="240" w:lineRule="auto"/>
              <w:jc w:val="both"/>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z w:val="20"/>
                <w:szCs w:val="20"/>
              </w:rPr>
              <w:t>4.</w:t>
            </w:r>
            <w:r>
              <w:rPr>
                <w:rFonts w:hint="eastAsia" w:asciiTheme="minorEastAsia" w:hAnsiTheme="minorEastAsia" w:cstheme="minorEastAsia"/>
                <w:sz w:val="20"/>
                <w:szCs w:val="20"/>
                <w:lang w:eastAsia="zh-CN"/>
              </w:rPr>
              <w:t>《</w:t>
            </w:r>
            <w:r>
              <w:rPr>
                <w:rFonts w:hint="eastAsia" w:asciiTheme="minorEastAsia" w:hAnsiTheme="minorEastAsia" w:eastAsiaTheme="minorEastAsia" w:cstheme="minorEastAsia"/>
                <w:sz w:val="20"/>
                <w:szCs w:val="20"/>
              </w:rPr>
              <w:t>关于进一步明确企业国有产权协议转让和协议增资等有关事项的通知</w:t>
            </w:r>
            <w:r>
              <w:rPr>
                <w:rFonts w:hint="eastAsia" w:asciiTheme="minorEastAsia" w:hAnsiTheme="minorEastAsia" w:cstheme="minorEastAsia"/>
                <w:sz w:val="20"/>
                <w:szCs w:val="20"/>
                <w:lang w:eastAsia="zh-CN"/>
              </w:rPr>
              <w:t>》</w:t>
            </w:r>
            <w:r>
              <w:rPr>
                <w:rFonts w:hint="eastAsia" w:asciiTheme="minorEastAsia" w:hAnsiTheme="minorEastAsia" w:eastAsiaTheme="minorEastAsia" w:cstheme="minorEastAsia"/>
                <w:sz w:val="20"/>
                <w:szCs w:val="20"/>
              </w:rPr>
              <w:t xml:space="preserve">（苏国资[2017]74 号）。 </w:t>
            </w:r>
          </w:p>
        </w:tc>
        <w:tc>
          <w:tcPr>
            <w:tcW w:w="1558" w:type="dxa"/>
            <w:vAlign w:val="center"/>
          </w:tcPr>
          <w:p>
            <w:pPr>
              <w:spacing w:line="240" w:lineRule="auto"/>
              <w:jc w:val="center"/>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z w:val="20"/>
                <w:szCs w:val="20"/>
              </w:rPr>
              <w:t>审批</w:t>
            </w:r>
          </w:p>
        </w:tc>
        <w:tc>
          <w:tcPr>
            <w:tcW w:w="2302" w:type="dxa"/>
            <w:vAlign w:val="center"/>
          </w:tcPr>
          <w:p>
            <w:pPr>
              <w:spacing w:line="240" w:lineRule="auto"/>
              <w:jc w:val="left"/>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z w:val="20"/>
                <w:szCs w:val="20"/>
              </w:rPr>
              <w:t>审批应当由市国资委批准的：</w:t>
            </w:r>
          </w:p>
          <w:p>
            <w:pPr>
              <w:spacing w:line="240" w:lineRule="auto"/>
              <w:jc w:val="both"/>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z w:val="20"/>
                <w:szCs w:val="20"/>
              </w:rPr>
              <w:t>1.企业国有产权转：</w:t>
            </w:r>
          </w:p>
          <w:p>
            <w:pPr>
              <w:spacing w:line="240" w:lineRule="auto"/>
              <w:jc w:val="left"/>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z w:val="20"/>
                <w:szCs w:val="20"/>
              </w:rPr>
              <w:t>2.企业增资。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45" w:type="dxa"/>
            <w:vAlign w:val="center"/>
          </w:tcPr>
          <w:p>
            <w:pPr>
              <w:spacing w:line="240" w:lineRule="auto"/>
              <w:jc w:val="center"/>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z w:val="20"/>
                <w:szCs w:val="20"/>
              </w:rPr>
              <w:t>4</w:t>
            </w:r>
          </w:p>
        </w:tc>
        <w:tc>
          <w:tcPr>
            <w:tcW w:w="2565" w:type="dxa"/>
            <w:vAlign w:val="center"/>
          </w:tcPr>
          <w:p>
            <w:pPr>
              <w:spacing w:line="240" w:lineRule="auto"/>
              <w:jc w:val="center"/>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z w:val="20"/>
                <w:szCs w:val="20"/>
              </w:rPr>
              <w:t>企业资产评估</w:t>
            </w:r>
          </w:p>
        </w:tc>
        <w:tc>
          <w:tcPr>
            <w:tcW w:w="1843" w:type="dxa"/>
            <w:vAlign w:val="center"/>
          </w:tcPr>
          <w:p>
            <w:pPr>
              <w:spacing w:line="240" w:lineRule="auto"/>
              <w:jc w:val="center"/>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z w:val="20"/>
                <w:szCs w:val="20"/>
              </w:rPr>
              <w:t>相关国有股东</w:t>
            </w:r>
          </w:p>
        </w:tc>
        <w:tc>
          <w:tcPr>
            <w:tcW w:w="4961" w:type="dxa"/>
            <w:vAlign w:val="center"/>
          </w:tcPr>
          <w:p>
            <w:pPr>
              <w:spacing w:line="240" w:lineRule="auto"/>
              <w:jc w:val="both"/>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z w:val="20"/>
                <w:szCs w:val="20"/>
              </w:rPr>
              <w:t>1.</w:t>
            </w:r>
            <w:r>
              <w:rPr>
                <w:rFonts w:hint="eastAsia" w:asciiTheme="minorEastAsia" w:hAnsiTheme="minorEastAsia" w:cstheme="minorEastAsia"/>
                <w:sz w:val="20"/>
                <w:szCs w:val="20"/>
                <w:lang w:eastAsia="zh-CN"/>
              </w:rPr>
              <w:t>《</w:t>
            </w:r>
            <w:r>
              <w:rPr>
                <w:rFonts w:hint="eastAsia" w:asciiTheme="minorEastAsia" w:hAnsiTheme="minorEastAsia" w:eastAsiaTheme="minorEastAsia" w:cstheme="minorEastAsia"/>
                <w:sz w:val="20"/>
                <w:szCs w:val="20"/>
              </w:rPr>
              <w:t>中华人民共和国公司法</w:t>
            </w:r>
            <w:r>
              <w:rPr>
                <w:rFonts w:hint="eastAsia" w:asciiTheme="minorEastAsia" w:hAnsiTheme="minorEastAsia" w:cstheme="minorEastAsia"/>
                <w:sz w:val="20"/>
                <w:szCs w:val="20"/>
                <w:lang w:eastAsia="zh-CN"/>
              </w:rPr>
              <w:t>》</w:t>
            </w:r>
            <w:r>
              <w:rPr>
                <w:rFonts w:hint="eastAsia" w:asciiTheme="minorEastAsia" w:hAnsiTheme="minorEastAsia" w:eastAsiaTheme="minorEastAsia" w:cstheme="minorEastAsia"/>
                <w:sz w:val="20"/>
                <w:szCs w:val="20"/>
              </w:rPr>
              <w:t>第二十七条；</w:t>
            </w:r>
          </w:p>
          <w:p>
            <w:pPr>
              <w:spacing w:line="240" w:lineRule="auto"/>
              <w:jc w:val="left"/>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z w:val="20"/>
                <w:szCs w:val="20"/>
              </w:rPr>
              <w:t>2.</w:t>
            </w:r>
            <w:r>
              <w:rPr>
                <w:rFonts w:hint="eastAsia" w:asciiTheme="minorEastAsia" w:hAnsiTheme="minorEastAsia" w:cstheme="minorEastAsia"/>
                <w:sz w:val="20"/>
                <w:szCs w:val="20"/>
                <w:lang w:eastAsia="zh-CN"/>
              </w:rPr>
              <w:t>《</w:t>
            </w:r>
            <w:r>
              <w:rPr>
                <w:rFonts w:hint="eastAsia" w:asciiTheme="minorEastAsia" w:hAnsiTheme="minorEastAsia" w:eastAsiaTheme="minorEastAsia" w:cstheme="minorEastAsia"/>
                <w:sz w:val="20"/>
                <w:szCs w:val="20"/>
              </w:rPr>
              <w:t>中华人民共和国企业国有资产法</w:t>
            </w:r>
            <w:r>
              <w:rPr>
                <w:rFonts w:hint="eastAsia" w:asciiTheme="minorEastAsia" w:hAnsiTheme="minorEastAsia" w:cstheme="minorEastAsia"/>
                <w:sz w:val="20"/>
                <w:szCs w:val="20"/>
                <w:lang w:eastAsia="zh-CN"/>
              </w:rPr>
              <w:t>》</w:t>
            </w:r>
            <w:r>
              <w:rPr>
                <w:rFonts w:hint="eastAsia" w:asciiTheme="minorEastAsia" w:hAnsiTheme="minorEastAsia" w:eastAsiaTheme="minorEastAsia" w:cstheme="minorEastAsia"/>
                <w:sz w:val="20"/>
                <w:szCs w:val="20"/>
              </w:rPr>
              <w:t>第四十七条、第五十五条；</w:t>
            </w:r>
          </w:p>
          <w:p>
            <w:pPr>
              <w:spacing w:line="240" w:lineRule="auto"/>
              <w:jc w:val="left"/>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z w:val="20"/>
                <w:szCs w:val="20"/>
              </w:rPr>
              <w:t>3.</w:t>
            </w:r>
            <w:r>
              <w:rPr>
                <w:rFonts w:hint="eastAsia" w:asciiTheme="minorEastAsia" w:hAnsiTheme="minorEastAsia" w:cstheme="minorEastAsia"/>
                <w:sz w:val="20"/>
                <w:szCs w:val="20"/>
                <w:lang w:eastAsia="zh-CN"/>
              </w:rPr>
              <w:t>《</w:t>
            </w:r>
            <w:r>
              <w:rPr>
                <w:rFonts w:hint="eastAsia" w:asciiTheme="minorEastAsia" w:hAnsiTheme="minorEastAsia" w:eastAsiaTheme="minorEastAsia" w:cstheme="minorEastAsia"/>
                <w:sz w:val="20"/>
                <w:szCs w:val="20"/>
              </w:rPr>
              <w:t>企业国有资产监督管理暂行条例</w:t>
            </w:r>
            <w:r>
              <w:rPr>
                <w:rFonts w:hint="eastAsia" w:asciiTheme="minorEastAsia" w:hAnsiTheme="minorEastAsia" w:cstheme="minorEastAsia"/>
                <w:sz w:val="20"/>
                <w:szCs w:val="20"/>
                <w:lang w:eastAsia="zh-CN"/>
              </w:rPr>
              <w:t>》</w:t>
            </w:r>
            <w:r>
              <w:rPr>
                <w:rFonts w:hint="eastAsia" w:asciiTheme="minorEastAsia" w:hAnsiTheme="minorEastAsia" w:eastAsiaTheme="minorEastAsia" w:cstheme="minorEastAsia"/>
                <w:sz w:val="20"/>
                <w:szCs w:val="20"/>
              </w:rPr>
              <w:t>（国务院令第378号）第二十九条；</w:t>
            </w:r>
          </w:p>
          <w:p>
            <w:pPr>
              <w:spacing w:line="240" w:lineRule="auto"/>
              <w:jc w:val="left"/>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z w:val="20"/>
                <w:szCs w:val="20"/>
              </w:rPr>
              <w:t xml:space="preserve"> 4.</w:t>
            </w:r>
            <w:r>
              <w:rPr>
                <w:rFonts w:hint="eastAsia" w:asciiTheme="minorEastAsia" w:hAnsiTheme="minorEastAsia" w:cstheme="minorEastAsia"/>
                <w:sz w:val="20"/>
                <w:szCs w:val="20"/>
                <w:lang w:eastAsia="zh-CN"/>
              </w:rPr>
              <w:t>《</w:t>
            </w:r>
            <w:r>
              <w:rPr>
                <w:rFonts w:hint="eastAsia" w:asciiTheme="minorEastAsia" w:hAnsiTheme="minorEastAsia" w:eastAsiaTheme="minorEastAsia" w:cstheme="minorEastAsia"/>
                <w:sz w:val="20"/>
                <w:szCs w:val="20"/>
              </w:rPr>
              <w:t>国有资产评估管理办法</w:t>
            </w:r>
            <w:r>
              <w:rPr>
                <w:rFonts w:hint="eastAsia" w:asciiTheme="minorEastAsia" w:hAnsiTheme="minorEastAsia" w:cstheme="minorEastAsia"/>
                <w:sz w:val="20"/>
                <w:szCs w:val="20"/>
                <w:lang w:eastAsia="zh-CN"/>
              </w:rPr>
              <w:t>》</w:t>
            </w:r>
            <w:r>
              <w:rPr>
                <w:rFonts w:hint="eastAsia" w:asciiTheme="minorEastAsia" w:hAnsiTheme="minorEastAsia" w:eastAsiaTheme="minorEastAsia" w:cstheme="minorEastAsia"/>
                <w:sz w:val="20"/>
                <w:szCs w:val="20"/>
              </w:rPr>
              <w:t>（国务院令第91号）第八条；</w:t>
            </w:r>
          </w:p>
          <w:p>
            <w:pPr>
              <w:spacing w:line="240" w:lineRule="auto"/>
              <w:jc w:val="left"/>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z w:val="20"/>
                <w:szCs w:val="20"/>
              </w:rPr>
              <w:t xml:space="preserve"> 5.</w:t>
            </w:r>
            <w:r>
              <w:rPr>
                <w:rFonts w:hint="eastAsia" w:asciiTheme="minorEastAsia" w:hAnsiTheme="minorEastAsia" w:cstheme="minorEastAsia"/>
                <w:sz w:val="20"/>
                <w:szCs w:val="20"/>
                <w:lang w:eastAsia="zh-CN"/>
              </w:rPr>
              <w:t>《</w:t>
            </w:r>
            <w:r>
              <w:rPr>
                <w:rFonts w:hint="eastAsia" w:asciiTheme="minorEastAsia" w:hAnsiTheme="minorEastAsia" w:eastAsiaTheme="minorEastAsia" w:cstheme="minorEastAsia"/>
                <w:sz w:val="20"/>
                <w:szCs w:val="20"/>
              </w:rPr>
              <w:t>企业国有资产评估管理暂行办法</w:t>
            </w:r>
            <w:r>
              <w:rPr>
                <w:rFonts w:hint="eastAsia" w:asciiTheme="minorEastAsia" w:hAnsiTheme="minorEastAsia" w:cstheme="minorEastAsia"/>
                <w:sz w:val="20"/>
                <w:szCs w:val="20"/>
                <w:lang w:eastAsia="zh-CN"/>
              </w:rPr>
              <w:t>》</w:t>
            </w:r>
            <w:r>
              <w:rPr>
                <w:rFonts w:hint="eastAsia" w:asciiTheme="minorEastAsia" w:hAnsiTheme="minorEastAsia" w:eastAsiaTheme="minorEastAsia" w:cstheme="minorEastAsia"/>
                <w:sz w:val="20"/>
                <w:szCs w:val="20"/>
              </w:rPr>
              <w:t>（国资委令第12号）第四条；</w:t>
            </w:r>
          </w:p>
          <w:p>
            <w:pPr>
              <w:spacing w:line="240" w:lineRule="auto"/>
              <w:jc w:val="left"/>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z w:val="20"/>
                <w:szCs w:val="20"/>
              </w:rPr>
              <w:t xml:space="preserve"> 6.</w:t>
            </w:r>
            <w:r>
              <w:rPr>
                <w:rFonts w:hint="eastAsia" w:asciiTheme="minorEastAsia" w:hAnsiTheme="minorEastAsia" w:cstheme="minorEastAsia"/>
                <w:sz w:val="20"/>
                <w:szCs w:val="20"/>
                <w:lang w:eastAsia="zh-CN"/>
              </w:rPr>
              <w:t>《</w:t>
            </w:r>
            <w:r>
              <w:rPr>
                <w:rFonts w:hint="eastAsia" w:asciiTheme="minorEastAsia" w:hAnsiTheme="minorEastAsia" w:eastAsiaTheme="minorEastAsia" w:cstheme="minorEastAsia"/>
                <w:sz w:val="20"/>
                <w:szCs w:val="20"/>
              </w:rPr>
              <w:t>关于建立国有资产评估专家评审制度有关问题的通知</w:t>
            </w:r>
            <w:r>
              <w:rPr>
                <w:rFonts w:hint="eastAsia" w:asciiTheme="minorEastAsia" w:hAnsiTheme="minorEastAsia" w:cstheme="minorEastAsia"/>
                <w:sz w:val="20"/>
                <w:szCs w:val="20"/>
                <w:lang w:eastAsia="zh-CN"/>
              </w:rPr>
              <w:t>》</w:t>
            </w:r>
            <w:r>
              <w:rPr>
                <w:rFonts w:hint="eastAsia" w:asciiTheme="minorEastAsia" w:hAnsiTheme="minorEastAsia" w:eastAsiaTheme="minorEastAsia" w:cstheme="minorEastAsia"/>
                <w:sz w:val="20"/>
                <w:szCs w:val="20"/>
              </w:rPr>
              <w:t>（苏国资〔2004〕68号）；</w:t>
            </w:r>
          </w:p>
          <w:p>
            <w:pPr>
              <w:spacing w:line="240" w:lineRule="auto"/>
              <w:jc w:val="left"/>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z w:val="20"/>
                <w:szCs w:val="20"/>
              </w:rPr>
              <w:t xml:space="preserve"> 7.</w:t>
            </w:r>
            <w:r>
              <w:rPr>
                <w:rFonts w:hint="eastAsia" w:asciiTheme="minorEastAsia" w:hAnsiTheme="minorEastAsia" w:cstheme="minorEastAsia"/>
                <w:sz w:val="20"/>
                <w:szCs w:val="20"/>
                <w:lang w:eastAsia="zh-CN"/>
              </w:rPr>
              <w:t>《</w:t>
            </w:r>
            <w:r>
              <w:rPr>
                <w:rFonts w:hint="eastAsia" w:asciiTheme="minorEastAsia" w:hAnsiTheme="minorEastAsia" w:eastAsiaTheme="minorEastAsia" w:cstheme="minorEastAsia"/>
                <w:sz w:val="20"/>
                <w:szCs w:val="20"/>
              </w:rPr>
              <w:t>关于加强企业国有资产评估管理工作有关问题的通知</w:t>
            </w:r>
            <w:r>
              <w:rPr>
                <w:rFonts w:hint="eastAsia" w:asciiTheme="minorEastAsia" w:hAnsiTheme="minorEastAsia" w:cstheme="minorEastAsia"/>
                <w:sz w:val="20"/>
                <w:szCs w:val="20"/>
                <w:lang w:eastAsia="zh-CN"/>
              </w:rPr>
              <w:t>》</w:t>
            </w:r>
            <w:r>
              <w:rPr>
                <w:rFonts w:hint="eastAsia" w:asciiTheme="minorEastAsia" w:hAnsiTheme="minorEastAsia" w:eastAsiaTheme="minorEastAsia" w:cstheme="minorEastAsia"/>
                <w:sz w:val="20"/>
                <w:szCs w:val="20"/>
              </w:rPr>
              <w:t>（国资发产权〔2006〕274号）；</w:t>
            </w:r>
          </w:p>
          <w:p>
            <w:pPr>
              <w:spacing w:line="240" w:lineRule="auto"/>
              <w:jc w:val="left"/>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z w:val="20"/>
                <w:szCs w:val="20"/>
              </w:rPr>
              <w:t xml:space="preserve"> 8.</w:t>
            </w:r>
            <w:r>
              <w:rPr>
                <w:rFonts w:hint="eastAsia" w:asciiTheme="minorEastAsia" w:hAnsiTheme="minorEastAsia" w:cstheme="minorEastAsia"/>
                <w:sz w:val="20"/>
                <w:szCs w:val="20"/>
                <w:lang w:eastAsia="zh-CN"/>
              </w:rPr>
              <w:t>《</w:t>
            </w:r>
            <w:r>
              <w:rPr>
                <w:rFonts w:hint="eastAsia" w:asciiTheme="minorEastAsia" w:hAnsiTheme="minorEastAsia" w:eastAsiaTheme="minorEastAsia" w:cstheme="minorEastAsia"/>
                <w:sz w:val="20"/>
                <w:szCs w:val="20"/>
              </w:rPr>
              <w:t>关于选聘资产评估机构有关事项的通知</w:t>
            </w:r>
            <w:r>
              <w:rPr>
                <w:rFonts w:hint="eastAsia" w:asciiTheme="minorEastAsia" w:hAnsiTheme="minorEastAsia" w:cstheme="minorEastAsia"/>
                <w:sz w:val="20"/>
                <w:szCs w:val="20"/>
                <w:lang w:eastAsia="zh-CN"/>
              </w:rPr>
              <w:t>》</w:t>
            </w:r>
            <w:r>
              <w:rPr>
                <w:rFonts w:hint="eastAsia" w:asciiTheme="minorEastAsia" w:hAnsiTheme="minorEastAsia" w:eastAsiaTheme="minorEastAsia" w:cstheme="minorEastAsia"/>
                <w:sz w:val="20"/>
                <w:szCs w:val="20"/>
              </w:rPr>
              <w:t xml:space="preserve">（苏国资〔2007〕64号）； </w:t>
            </w:r>
          </w:p>
          <w:p>
            <w:pPr>
              <w:spacing w:line="240" w:lineRule="auto"/>
              <w:jc w:val="left"/>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z w:val="20"/>
                <w:szCs w:val="20"/>
              </w:rPr>
              <w:t>9.</w:t>
            </w:r>
            <w:r>
              <w:rPr>
                <w:rFonts w:hint="eastAsia" w:asciiTheme="minorEastAsia" w:hAnsiTheme="minorEastAsia" w:cstheme="minorEastAsia"/>
                <w:sz w:val="20"/>
                <w:szCs w:val="20"/>
                <w:lang w:eastAsia="zh-CN"/>
              </w:rPr>
              <w:t>《</w:t>
            </w:r>
            <w:r>
              <w:rPr>
                <w:rFonts w:hint="eastAsia" w:asciiTheme="minorEastAsia" w:hAnsiTheme="minorEastAsia" w:eastAsiaTheme="minorEastAsia" w:cstheme="minorEastAsia"/>
                <w:sz w:val="20"/>
                <w:szCs w:val="20"/>
              </w:rPr>
              <w:t>关于印发江苏省企业国有资产评估管理暂行办法的通知</w:t>
            </w:r>
            <w:r>
              <w:rPr>
                <w:rFonts w:hint="eastAsia" w:asciiTheme="minorEastAsia" w:hAnsiTheme="minorEastAsia" w:cstheme="minorEastAsia"/>
                <w:sz w:val="20"/>
                <w:szCs w:val="20"/>
                <w:lang w:eastAsia="zh-CN"/>
              </w:rPr>
              <w:t>》</w:t>
            </w:r>
            <w:r>
              <w:rPr>
                <w:rFonts w:hint="eastAsia" w:asciiTheme="minorEastAsia" w:hAnsiTheme="minorEastAsia" w:eastAsiaTheme="minorEastAsia" w:cstheme="minorEastAsia"/>
                <w:sz w:val="20"/>
                <w:szCs w:val="20"/>
              </w:rPr>
              <w:t>（苏国资〔2008〕60号）；</w:t>
            </w:r>
          </w:p>
          <w:p>
            <w:pPr>
              <w:spacing w:line="240" w:lineRule="auto"/>
              <w:jc w:val="left"/>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z w:val="20"/>
                <w:szCs w:val="20"/>
              </w:rPr>
              <w:t>10.</w:t>
            </w:r>
            <w:r>
              <w:rPr>
                <w:rFonts w:hint="eastAsia" w:asciiTheme="minorEastAsia" w:hAnsiTheme="minorEastAsia" w:cstheme="minorEastAsia"/>
                <w:sz w:val="20"/>
                <w:szCs w:val="20"/>
                <w:lang w:eastAsia="zh-CN"/>
              </w:rPr>
              <w:t>《</w:t>
            </w:r>
            <w:r>
              <w:rPr>
                <w:rFonts w:hint="eastAsia" w:asciiTheme="minorEastAsia" w:hAnsiTheme="minorEastAsia" w:eastAsiaTheme="minorEastAsia" w:cstheme="minorEastAsia"/>
                <w:sz w:val="20"/>
                <w:szCs w:val="20"/>
              </w:rPr>
              <w:t>关于企业国有资产评估报告审核工作有关事项的通知</w:t>
            </w:r>
            <w:r>
              <w:rPr>
                <w:rFonts w:hint="eastAsia" w:asciiTheme="minorEastAsia" w:hAnsiTheme="minorEastAsia" w:cstheme="minorEastAsia"/>
                <w:sz w:val="20"/>
                <w:szCs w:val="20"/>
                <w:lang w:eastAsia="zh-CN"/>
              </w:rPr>
              <w:t>》</w:t>
            </w:r>
            <w:r>
              <w:rPr>
                <w:rFonts w:hint="eastAsia" w:asciiTheme="minorEastAsia" w:hAnsiTheme="minorEastAsia" w:eastAsiaTheme="minorEastAsia" w:cstheme="minorEastAsia"/>
                <w:sz w:val="20"/>
                <w:szCs w:val="20"/>
              </w:rPr>
              <w:t>（国资发产权〔2009〕941号）；</w:t>
            </w:r>
          </w:p>
          <w:p>
            <w:pPr>
              <w:spacing w:line="240" w:lineRule="auto"/>
              <w:jc w:val="left"/>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z w:val="20"/>
                <w:szCs w:val="20"/>
              </w:rPr>
              <w:t>11.</w:t>
            </w:r>
            <w:r>
              <w:rPr>
                <w:rFonts w:hint="eastAsia" w:asciiTheme="minorEastAsia" w:hAnsiTheme="minorEastAsia" w:cstheme="minorEastAsia"/>
                <w:sz w:val="20"/>
                <w:szCs w:val="20"/>
                <w:lang w:eastAsia="zh-CN"/>
              </w:rPr>
              <w:t>《</w:t>
            </w:r>
            <w:r>
              <w:rPr>
                <w:rFonts w:hint="eastAsia" w:asciiTheme="minorEastAsia" w:hAnsiTheme="minorEastAsia" w:eastAsiaTheme="minorEastAsia" w:cstheme="minorEastAsia"/>
                <w:sz w:val="20"/>
                <w:szCs w:val="20"/>
              </w:rPr>
              <w:t>关于印发的通知</w:t>
            </w:r>
            <w:r>
              <w:rPr>
                <w:rFonts w:hint="eastAsia" w:asciiTheme="minorEastAsia" w:hAnsiTheme="minorEastAsia" w:cstheme="minorEastAsia"/>
                <w:sz w:val="20"/>
                <w:szCs w:val="20"/>
                <w:lang w:eastAsia="zh-CN"/>
              </w:rPr>
              <w:t>》</w:t>
            </w:r>
            <w:r>
              <w:rPr>
                <w:rFonts w:hint="eastAsia" w:asciiTheme="minorEastAsia" w:hAnsiTheme="minorEastAsia" w:eastAsiaTheme="minorEastAsia" w:cstheme="minorEastAsia"/>
                <w:sz w:val="20"/>
                <w:szCs w:val="20"/>
              </w:rPr>
              <w:t>（国资发产权〔2013〕64号）12.</w:t>
            </w:r>
            <w:r>
              <w:rPr>
                <w:rFonts w:hint="eastAsia" w:asciiTheme="minorEastAsia" w:hAnsiTheme="minorEastAsia" w:cstheme="minorEastAsia"/>
                <w:sz w:val="20"/>
                <w:szCs w:val="20"/>
                <w:lang w:eastAsia="zh-CN"/>
              </w:rPr>
              <w:t>《</w:t>
            </w:r>
            <w:r>
              <w:rPr>
                <w:rFonts w:hint="eastAsia" w:asciiTheme="minorEastAsia" w:hAnsiTheme="minorEastAsia" w:eastAsiaTheme="minorEastAsia" w:cstheme="minorEastAsia"/>
                <w:sz w:val="20"/>
                <w:szCs w:val="20"/>
              </w:rPr>
              <w:t>江苏省国资委关于建立企业国有资产评估项目公示制度有关事项核准或备案的通知</w:t>
            </w:r>
            <w:r>
              <w:rPr>
                <w:rFonts w:hint="eastAsia" w:asciiTheme="minorEastAsia" w:hAnsiTheme="minorEastAsia" w:cstheme="minorEastAsia"/>
                <w:sz w:val="20"/>
                <w:szCs w:val="20"/>
                <w:lang w:eastAsia="zh-CN"/>
              </w:rPr>
              <w:t>》</w:t>
            </w:r>
            <w:r>
              <w:rPr>
                <w:rFonts w:hint="eastAsia" w:asciiTheme="minorEastAsia" w:hAnsiTheme="minorEastAsia" w:eastAsiaTheme="minorEastAsia" w:cstheme="minorEastAsia"/>
                <w:sz w:val="20"/>
                <w:szCs w:val="20"/>
              </w:rPr>
              <w:t>（苏国资〔2016〕55号）。</w:t>
            </w:r>
          </w:p>
        </w:tc>
        <w:tc>
          <w:tcPr>
            <w:tcW w:w="1558" w:type="dxa"/>
            <w:vAlign w:val="center"/>
          </w:tcPr>
          <w:p>
            <w:pPr>
              <w:spacing w:line="240" w:lineRule="auto"/>
              <w:jc w:val="center"/>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z w:val="20"/>
                <w:szCs w:val="20"/>
              </w:rPr>
              <w:t>核准或备案</w:t>
            </w:r>
          </w:p>
        </w:tc>
        <w:tc>
          <w:tcPr>
            <w:tcW w:w="2302" w:type="dxa"/>
            <w:vAlign w:val="center"/>
          </w:tcPr>
          <w:p>
            <w:pPr>
              <w:spacing w:line="240" w:lineRule="auto"/>
              <w:jc w:val="left"/>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z w:val="20"/>
                <w:szCs w:val="20"/>
              </w:rPr>
              <w:t>1.市政府批准的经济行为涉及的资产评估项目核准；</w:t>
            </w:r>
          </w:p>
          <w:p>
            <w:pPr>
              <w:spacing w:line="240" w:lineRule="auto"/>
              <w:jc w:val="left"/>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z w:val="20"/>
                <w:szCs w:val="20"/>
              </w:rPr>
              <w:t>2.省国资委批准的经济</w:t>
            </w:r>
            <w:bookmarkStart w:id="0" w:name="_GoBack"/>
            <w:bookmarkEnd w:id="0"/>
            <w:r>
              <w:rPr>
                <w:rFonts w:hint="eastAsia" w:asciiTheme="minorEastAsia" w:hAnsiTheme="minorEastAsia" w:eastAsiaTheme="minorEastAsia" w:cstheme="minorEastAsia"/>
                <w:sz w:val="20"/>
                <w:szCs w:val="20"/>
              </w:rPr>
              <w:t>行为涉及的资产评估项目备案。</w:t>
            </w:r>
          </w:p>
        </w:tc>
      </w:tr>
    </w:tbl>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方正小标宋_GBK">
    <w:panose1 w:val="03000509000000000000"/>
    <w:charset w:val="86"/>
    <w:family w:val="script"/>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MS Mincho">
    <w:panose1 w:val="02020609040205080304"/>
    <w:charset w:val="80"/>
    <w:family w:val="modern"/>
    <w:pitch w:val="default"/>
    <w:sig w:usb0="A00002BF" w:usb1="68C7FCFB" w:usb2="00000010" w:usb3="00000000" w:csb0="4002009F" w:csb1="DFD70000"/>
  </w:font>
  <w:font w:name="方正小标宋简体">
    <w:panose1 w:val="03000509000000000000"/>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125A1A"/>
    <w:rsid w:val="000A3C40"/>
    <w:rsid w:val="00125A1A"/>
    <w:rsid w:val="00205C79"/>
    <w:rsid w:val="0086432D"/>
    <w:rsid w:val="008B0FD2"/>
    <w:rsid w:val="009535F8"/>
    <w:rsid w:val="00AF6342"/>
    <w:rsid w:val="00C950A6"/>
    <w:rsid w:val="00D446CF"/>
    <w:rsid w:val="00DA7831"/>
    <w:rsid w:val="49890D7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360" w:lineRule="exact"/>
      <w:jc w:val="both"/>
    </w:pPr>
    <w:rPr>
      <w:rFonts w:asciiTheme="minorHAnsi" w:hAnsiTheme="minorHAnsi" w:eastAsiaTheme="minorEastAsia" w:cstheme="minorBidi"/>
      <w:kern w:val="2"/>
      <w:sz w:val="21"/>
      <w:szCs w:val="22"/>
      <w:lang w:val="en-US" w:eastAsia="zh-CN" w:bidi="ar-SA"/>
    </w:rPr>
  </w:style>
  <w:style w:type="character" w:default="1" w:styleId="4">
    <w:name w:val="Default Paragraph Font"/>
    <w:semiHidden/>
    <w:unhideWhenUsed/>
    <w:uiPriority w:val="1"/>
  </w:style>
  <w:style w:type="table" w:default="1" w:styleId="2">
    <w:name w:val="Normal Table"/>
    <w:semiHidden/>
    <w:unhideWhenUsed/>
    <w:qFormat/>
    <w:uiPriority w:val="99"/>
    <w:tblPr>
      <w:tblCellMar>
        <w:top w:w="0" w:type="dxa"/>
        <w:left w:w="108" w:type="dxa"/>
        <w:bottom w:w="0" w:type="dxa"/>
        <w:right w:w="108" w:type="dxa"/>
      </w:tblCellMar>
    </w:tblPr>
  </w:style>
  <w:style w:type="table" w:styleId="3">
    <w:name w:val="Table Grid"/>
    <w:basedOn w:val="2"/>
    <w:uiPriority w:val="59"/>
    <w:pPr>
      <w:spacing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Pages>
  <Words>157</Words>
  <Characters>896</Characters>
  <Lines>7</Lines>
  <Paragraphs>2</Paragraphs>
  <TotalTime>3</TotalTime>
  <ScaleCrop>false</ScaleCrop>
  <LinksUpToDate>false</LinksUpToDate>
  <CharactersWithSpaces>1051</CharactersWithSpaces>
  <Application>WPS Office_11.1.0.9912_F1E327BC-269C-435d-A152-05C5408002CA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2020-08-11T01:31:00Z</dcterms:created>
  <dc:creator>李君儒</dc:creator>
  <cp:lastModifiedBy>苹果艾哣</cp:lastModifiedBy>
  <dcterms:modified xsi:type="dcterms:W3CDTF">2020-08-11T08:14:35Z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2052-11.1.0.9912</vt:lpwstr>
  </property>
</Properties>
</file>